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3E" w:rsidRPr="007F4C3E" w:rsidRDefault="007F4C3E" w:rsidP="007F4C3E">
      <w:pPr>
        <w:jc w:val="center"/>
        <w:rPr>
          <w:b/>
          <w:sz w:val="48"/>
          <w:szCs w:val="48"/>
        </w:rPr>
      </w:pPr>
      <w:r w:rsidRPr="007F4C3E">
        <w:rPr>
          <w:b/>
          <w:sz w:val="48"/>
          <w:szCs w:val="48"/>
        </w:rPr>
        <w:t>Rubric fo</w:t>
      </w:r>
      <w:bookmarkStart w:id="0" w:name="_GoBack"/>
      <w:bookmarkEnd w:id="0"/>
      <w:r w:rsidRPr="007F4C3E">
        <w:rPr>
          <w:b/>
          <w:sz w:val="48"/>
          <w:szCs w:val="48"/>
        </w:rPr>
        <w:t>r Final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455"/>
        <w:gridCol w:w="2454"/>
        <w:gridCol w:w="2451"/>
      </w:tblGrid>
      <w:tr w:rsidR="007F4C3E" w:rsidRPr="0084505B" w:rsidTr="003E04EB">
        <w:tc>
          <w:tcPr>
            <w:tcW w:w="11016" w:type="dxa"/>
            <w:gridSpan w:val="4"/>
            <w:shd w:val="clear" w:color="auto" w:fill="FFFF00"/>
          </w:tcPr>
          <w:p w:rsidR="007F4C3E" w:rsidRPr="0084505B" w:rsidRDefault="007F4C3E" w:rsidP="003E04EB">
            <w:pPr>
              <w:spacing w:after="2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Criteria and Points</w:t>
            </w:r>
          </w:p>
        </w:tc>
      </w:tr>
      <w:tr w:rsidR="007F4C3E" w:rsidRPr="0084505B" w:rsidTr="003E04EB">
        <w:tc>
          <w:tcPr>
            <w:tcW w:w="2093" w:type="dxa"/>
            <w:shd w:val="clear" w:color="auto" w:fill="E2EFD9" w:themeFill="accent6" w:themeFillTint="33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Focus Area</w:t>
            </w:r>
          </w:p>
        </w:tc>
        <w:tc>
          <w:tcPr>
            <w:tcW w:w="2977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Does Not All Expectations (</w:t>
            </w:r>
            <w:r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5 or Less</w:t>
            </w: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 xml:space="preserve"> Points)</w:t>
            </w:r>
          </w:p>
        </w:tc>
        <w:tc>
          <w:tcPr>
            <w:tcW w:w="2976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Meets Most of the Expectations (</w:t>
            </w:r>
            <w:r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7-9</w:t>
            </w: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 xml:space="preserve"> Points)</w:t>
            </w:r>
          </w:p>
        </w:tc>
        <w:tc>
          <w:tcPr>
            <w:tcW w:w="2970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Meets Expectations (</w:t>
            </w:r>
            <w:r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10</w:t>
            </w: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 xml:space="preserve"> Points)</w:t>
            </w:r>
          </w:p>
        </w:tc>
      </w:tr>
      <w:tr w:rsidR="007F4C3E" w:rsidRPr="0084505B" w:rsidTr="003E04EB">
        <w:tc>
          <w:tcPr>
            <w:tcW w:w="2093" w:type="dxa"/>
            <w:shd w:val="clear" w:color="auto" w:fill="E2EFD9" w:themeFill="accent6" w:themeFillTint="33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Knowledge of course Content</w:t>
            </w:r>
          </w:p>
        </w:tc>
        <w:tc>
          <w:tcPr>
            <w:tcW w:w="2977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Artifact relates superficial information about course concepts.</w:t>
            </w:r>
          </w:p>
        </w:tc>
        <w:tc>
          <w:tcPr>
            <w:tcW w:w="2976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Artifact relates clear information about course concepts.</w:t>
            </w:r>
          </w:p>
        </w:tc>
        <w:tc>
          <w:tcPr>
            <w:tcW w:w="2970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Artifact relates detailed and thorough information about course information and course concepts.</w:t>
            </w:r>
          </w:p>
        </w:tc>
      </w:tr>
      <w:tr w:rsidR="007F4C3E" w:rsidRPr="0084505B" w:rsidTr="003E04EB">
        <w:tc>
          <w:tcPr>
            <w:tcW w:w="2093" w:type="dxa"/>
            <w:shd w:val="clear" w:color="auto" w:fill="E2EFD9" w:themeFill="accent6" w:themeFillTint="33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Application and Implementation of Course Content</w:t>
            </w:r>
          </w:p>
        </w:tc>
        <w:tc>
          <w:tcPr>
            <w:tcW w:w="2977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makes choices regarding content and methods of presentation that may be unclear or inappropriate; demonstrates some awareness of students’ needs.</w:t>
            </w:r>
          </w:p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develops a superficial or unclear plan for implementation.</w:t>
            </w:r>
          </w:p>
        </w:tc>
        <w:tc>
          <w:tcPr>
            <w:tcW w:w="2976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makes appropriate choices regarding content and methods of presentation; demonstrates clear awareness of students’ needs.</w:t>
            </w:r>
          </w:p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develops a clear and focused plan for implementation.</w:t>
            </w:r>
          </w:p>
        </w:tc>
        <w:tc>
          <w:tcPr>
            <w:tcW w:w="2970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chooses and adapts artifact content and presentation in multiple ways to ensure complete appropriateness for the students’ need.</w:t>
            </w:r>
          </w:p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skillfully composes a thorough and detailed plan for implementation.</w:t>
            </w:r>
          </w:p>
        </w:tc>
      </w:tr>
      <w:tr w:rsidR="007F4C3E" w:rsidRPr="0084505B" w:rsidTr="003E04EB">
        <w:tc>
          <w:tcPr>
            <w:tcW w:w="2093" w:type="dxa"/>
            <w:shd w:val="clear" w:color="auto" w:fill="E2EFD9" w:themeFill="accent6" w:themeFillTint="33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b/>
                <w:color w:val="534C45"/>
                <w:kern w:val="36"/>
                <w:sz w:val="24"/>
                <w:szCs w:val="24"/>
              </w:rPr>
              <w:t>Evaluation of Implementation</w:t>
            </w:r>
          </w:p>
        </w:tc>
        <w:tc>
          <w:tcPr>
            <w:tcW w:w="2977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 xml:space="preserve">Learner includes a superficial plan with some clear steps for evaluating the effectiveness of the artifact created. </w:t>
            </w:r>
          </w:p>
        </w:tc>
        <w:tc>
          <w:tcPr>
            <w:tcW w:w="2976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includes a clear plan with several clear steps for evaluating the effectiveness of the artifact created.</w:t>
            </w:r>
          </w:p>
        </w:tc>
        <w:tc>
          <w:tcPr>
            <w:tcW w:w="2970" w:type="dxa"/>
          </w:tcPr>
          <w:p w:rsidR="007F4C3E" w:rsidRPr="0084505B" w:rsidRDefault="007F4C3E" w:rsidP="003E04EB">
            <w:pPr>
              <w:spacing w:after="225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</w:pPr>
            <w:r w:rsidRPr="0084505B">
              <w:rPr>
                <w:rFonts w:ascii="Times New Roman" w:eastAsia="Times New Roman" w:hAnsi="Times New Roman" w:cs="Times New Roman"/>
                <w:color w:val="534C45"/>
                <w:kern w:val="36"/>
                <w:sz w:val="24"/>
                <w:szCs w:val="24"/>
              </w:rPr>
              <w:t>Learner formulates a detailed plan with thorough steps for evaluating the effectiveness of the artifact created.</w:t>
            </w:r>
          </w:p>
        </w:tc>
      </w:tr>
    </w:tbl>
    <w:p w:rsidR="007F4C3E" w:rsidRPr="0084505B" w:rsidRDefault="007F4C3E" w:rsidP="0091795E">
      <w:r w:rsidRPr="0084505B">
        <w:t>Created by JTA 2020</w:t>
      </w:r>
    </w:p>
    <w:sectPr w:rsidR="007F4C3E" w:rsidRPr="0084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3E"/>
    <w:rsid w:val="00003CB9"/>
    <w:rsid w:val="00014B7E"/>
    <w:rsid w:val="00020C4E"/>
    <w:rsid w:val="00040A44"/>
    <w:rsid w:val="00040D8D"/>
    <w:rsid w:val="0004228F"/>
    <w:rsid w:val="00080C1F"/>
    <w:rsid w:val="000A62D7"/>
    <w:rsid w:val="000C14E4"/>
    <w:rsid w:val="000C34A4"/>
    <w:rsid w:val="000D0030"/>
    <w:rsid w:val="000D693F"/>
    <w:rsid w:val="000E64FD"/>
    <w:rsid w:val="000E726B"/>
    <w:rsid w:val="000F58CA"/>
    <w:rsid w:val="00110CFA"/>
    <w:rsid w:val="0011323C"/>
    <w:rsid w:val="00143009"/>
    <w:rsid w:val="001566B9"/>
    <w:rsid w:val="00157490"/>
    <w:rsid w:val="00187DFB"/>
    <w:rsid w:val="00195015"/>
    <w:rsid w:val="001B358B"/>
    <w:rsid w:val="001C1DFF"/>
    <w:rsid w:val="001C38FA"/>
    <w:rsid w:val="001E12AC"/>
    <w:rsid w:val="001F2FF2"/>
    <w:rsid w:val="001F3DD3"/>
    <w:rsid w:val="001F58B5"/>
    <w:rsid w:val="002065DE"/>
    <w:rsid w:val="002137BD"/>
    <w:rsid w:val="00214FFC"/>
    <w:rsid w:val="00224BA9"/>
    <w:rsid w:val="002327B7"/>
    <w:rsid w:val="00232D4A"/>
    <w:rsid w:val="002530A9"/>
    <w:rsid w:val="00261184"/>
    <w:rsid w:val="002803EE"/>
    <w:rsid w:val="00281204"/>
    <w:rsid w:val="002A5A9F"/>
    <w:rsid w:val="002B21C9"/>
    <w:rsid w:val="002B3F58"/>
    <w:rsid w:val="002B6FD9"/>
    <w:rsid w:val="002B7934"/>
    <w:rsid w:val="002C7EA0"/>
    <w:rsid w:val="002F6E4C"/>
    <w:rsid w:val="003071C8"/>
    <w:rsid w:val="00327675"/>
    <w:rsid w:val="00330713"/>
    <w:rsid w:val="0033088C"/>
    <w:rsid w:val="0033457F"/>
    <w:rsid w:val="0033511E"/>
    <w:rsid w:val="003552F1"/>
    <w:rsid w:val="00372618"/>
    <w:rsid w:val="00372F14"/>
    <w:rsid w:val="00374528"/>
    <w:rsid w:val="00375DF2"/>
    <w:rsid w:val="0039433C"/>
    <w:rsid w:val="003B1940"/>
    <w:rsid w:val="003B255D"/>
    <w:rsid w:val="003B2EB9"/>
    <w:rsid w:val="003B5B65"/>
    <w:rsid w:val="003C1244"/>
    <w:rsid w:val="003D07C9"/>
    <w:rsid w:val="003F6ED1"/>
    <w:rsid w:val="004032B7"/>
    <w:rsid w:val="00403CA5"/>
    <w:rsid w:val="0040792C"/>
    <w:rsid w:val="00412788"/>
    <w:rsid w:val="00413733"/>
    <w:rsid w:val="00442C14"/>
    <w:rsid w:val="004462B1"/>
    <w:rsid w:val="004805DA"/>
    <w:rsid w:val="004C2507"/>
    <w:rsid w:val="004C3B20"/>
    <w:rsid w:val="004C554F"/>
    <w:rsid w:val="004D4156"/>
    <w:rsid w:val="00507007"/>
    <w:rsid w:val="00507A26"/>
    <w:rsid w:val="00515A6C"/>
    <w:rsid w:val="00523FEA"/>
    <w:rsid w:val="005254CF"/>
    <w:rsid w:val="005304DF"/>
    <w:rsid w:val="00537477"/>
    <w:rsid w:val="005531C1"/>
    <w:rsid w:val="0056085B"/>
    <w:rsid w:val="0057771C"/>
    <w:rsid w:val="00594A37"/>
    <w:rsid w:val="00596C3C"/>
    <w:rsid w:val="005C245C"/>
    <w:rsid w:val="005D00BC"/>
    <w:rsid w:val="005D7A89"/>
    <w:rsid w:val="005E6204"/>
    <w:rsid w:val="0060615B"/>
    <w:rsid w:val="0064582B"/>
    <w:rsid w:val="006B044D"/>
    <w:rsid w:val="006C04E1"/>
    <w:rsid w:val="006C5520"/>
    <w:rsid w:val="006E3465"/>
    <w:rsid w:val="006E561F"/>
    <w:rsid w:val="00733083"/>
    <w:rsid w:val="00742390"/>
    <w:rsid w:val="0076031B"/>
    <w:rsid w:val="007666E6"/>
    <w:rsid w:val="00792F6F"/>
    <w:rsid w:val="007A6769"/>
    <w:rsid w:val="007A796C"/>
    <w:rsid w:val="007B071E"/>
    <w:rsid w:val="007B156B"/>
    <w:rsid w:val="007B511B"/>
    <w:rsid w:val="007D0A86"/>
    <w:rsid w:val="007D552A"/>
    <w:rsid w:val="007F4C3E"/>
    <w:rsid w:val="008030A6"/>
    <w:rsid w:val="00823960"/>
    <w:rsid w:val="00846705"/>
    <w:rsid w:val="00881F4A"/>
    <w:rsid w:val="00890160"/>
    <w:rsid w:val="00892C44"/>
    <w:rsid w:val="008A0132"/>
    <w:rsid w:val="008B7C0E"/>
    <w:rsid w:val="008D2148"/>
    <w:rsid w:val="008D65EA"/>
    <w:rsid w:val="008D78EF"/>
    <w:rsid w:val="008E1816"/>
    <w:rsid w:val="008E76D9"/>
    <w:rsid w:val="008F6D2A"/>
    <w:rsid w:val="0091795E"/>
    <w:rsid w:val="00923F45"/>
    <w:rsid w:val="00924346"/>
    <w:rsid w:val="0093257A"/>
    <w:rsid w:val="00942FFB"/>
    <w:rsid w:val="009448BE"/>
    <w:rsid w:val="00963173"/>
    <w:rsid w:val="00967D85"/>
    <w:rsid w:val="0097221E"/>
    <w:rsid w:val="0098431B"/>
    <w:rsid w:val="009B09D9"/>
    <w:rsid w:val="009B223A"/>
    <w:rsid w:val="009B76AA"/>
    <w:rsid w:val="009C17DE"/>
    <w:rsid w:val="009D6E91"/>
    <w:rsid w:val="009E196F"/>
    <w:rsid w:val="00A14524"/>
    <w:rsid w:val="00A25470"/>
    <w:rsid w:val="00A27641"/>
    <w:rsid w:val="00A312FF"/>
    <w:rsid w:val="00A40653"/>
    <w:rsid w:val="00A42C79"/>
    <w:rsid w:val="00A47FAF"/>
    <w:rsid w:val="00A535B8"/>
    <w:rsid w:val="00A53802"/>
    <w:rsid w:val="00A6053F"/>
    <w:rsid w:val="00A731D6"/>
    <w:rsid w:val="00A73AB3"/>
    <w:rsid w:val="00AA2622"/>
    <w:rsid w:val="00AA4279"/>
    <w:rsid w:val="00AC2200"/>
    <w:rsid w:val="00AC7EB6"/>
    <w:rsid w:val="00AD1D1A"/>
    <w:rsid w:val="00AD7952"/>
    <w:rsid w:val="00AF6A6B"/>
    <w:rsid w:val="00AF7D09"/>
    <w:rsid w:val="00B01D19"/>
    <w:rsid w:val="00B056DB"/>
    <w:rsid w:val="00B3566D"/>
    <w:rsid w:val="00B36655"/>
    <w:rsid w:val="00B4308C"/>
    <w:rsid w:val="00B561FF"/>
    <w:rsid w:val="00B614D7"/>
    <w:rsid w:val="00B671A3"/>
    <w:rsid w:val="00B9427F"/>
    <w:rsid w:val="00B96091"/>
    <w:rsid w:val="00BA115C"/>
    <w:rsid w:val="00BB25B6"/>
    <w:rsid w:val="00BB7FA1"/>
    <w:rsid w:val="00BC687F"/>
    <w:rsid w:val="00BD0306"/>
    <w:rsid w:val="00BD40F2"/>
    <w:rsid w:val="00C06072"/>
    <w:rsid w:val="00C07715"/>
    <w:rsid w:val="00C1161A"/>
    <w:rsid w:val="00C20B5B"/>
    <w:rsid w:val="00C31F69"/>
    <w:rsid w:val="00C4165A"/>
    <w:rsid w:val="00C42B28"/>
    <w:rsid w:val="00C63A62"/>
    <w:rsid w:val="00C70CE7"/>
    <w:rsid w:val="00C73B0B"/>
    <w:rsid w:val="00C77311"/>
    <w:rsid w:val="00C81032"/>
    <w:rsid w:val="00C91369"/>
    <w:rsid w:val="00CA02BA"/>
    <w:rsid w:val="00CA2F8C"/>
    <w:rsid w:val="00CA4E03"/>
    <w:rsid w:val="00CA6E7B"/>
    <w:rsid w:val="00CB353F"/>
    <w:rsid w:val="00CB5488"/>
    <w:rsid w:val="00CC4902"/>
    <w:rsid w:val="00CD2582"/>
    <w:rsid w:val="00CF7E26"/>
    <w:rsid w:val="00D032D2"/>
    <w:rsid w:val="00D1097D"/>
    <w:rsid w:val="00D23F8B"/>
    <w:rsid w:val="00D34366"/>
    <w:rsid w:val="00D41260"/>
    <w:rsid w:val="00D6035B"/>
    <w:rsid w:val="00D647BD"/>
    <w:rsid w:val="00D8086E"/>
    <w:rsid w:val="00D80914"/>
    <w:rsid w:val="00D82F50"/>
    <w:rsid w:val="00D847D1"/>
    <w:rsid w:val="00DA3DEC"/>
    <w:rsid w:val="00DA7EC2"/>
    <w:rsid w:val="00DB0BAE"/>
    <w:rsid w:val="00DE1C8E"/>
    <w:rsid w:val="00DE73D2"/>
    <w:rsid w:val="00E02E5F"/>
    <w:rsid w:val="00E1212F"/>
    <w:rsid w:val="00E24A23"/>
    <w:rsid w:val="00E27C0E"/>
    <w:rsid w:val="00E321AC"/>
    <w:rsid w:val="00E44F04"/>
    <w:rsid w:val="00E54637"/>
    <w:rsid w:val="00E744B7"/>
    <w:rsid w:val="00E87639"/>
    <w:rsid w:val="00ED67D8"/>
    <w:rsid w:val="00EF1BCA"/>
    <w:rsid w:val="00EF244D"/>
    <w:rsid w:val="00F027A9"/>
    <w:rsid w:val="00F155B2"/>
    <w:rsid w:val="00F16DA9"/>
    <w:rsid w:val="00F271C9"/>
    <w:rsid w:val="00F31B97"/>
    <w:rsid w:val="00F37463"/>
    <w:rsid w:val="00F47531"/>
    <w:rsid w:val="00F52F5B"/>
    <w:rsid w:val="00F81744"/>
    <w:rsid w:val="00F8283B"/>
    <w:rsid w:val="00F97F71"/>
    <w:rsid w:val="00FB0F17"/>
    <w:rsid w:val="00FB15D7"/>
    <w:rsid w:val="00FE2653"/>
    <w:rsid w:val="00FE46BB"/>
    <w:rsid w:val="00FF356C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220B2-A80E-4C35-9643-91EAD3D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4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The City University of New York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cis-a</dc:creator>
  <cp:keywords/>
  <dc:description/>
  <cp:lastModifiedBy>cis-a</cp:lastModifiedBy>
  <cp:revision>3</cp:revision>
  <dcterms:created xsi:type="dcterms:W3CDTF">2022-01-15T00:07:00Z</dcterms:created>
  <dcterms:modified xsi:type="dcterms:W3CDTF">2022-01-15T00:12:00Z</dcterms:modified>
</cp:coreProperties>
</file>